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5C" w:rsidRDefault="005145F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36"/>
          <w:szCs w:val="36"/>
          <w:vertAlign w:val="superscript"/>
        </w:rPr>
        <w:t>МКОУ «</w:t>
      </w:r>
      <w:proofErr w:type="spellStart"/>
      <w:r w:rsidR="00C1731F">
        <w:rPr>
          <w:rFonts w:ascii="Verdana" w:hAnsi="Verdana"/>
          <w:color w:val="000000"/>
          <w:sz w:val="36"/>
          <w:szCs w:val="36"/>
          <w:vertAlign w:val="superscript"/>
        </w:rPr>
        <w:t>Хотодин</w:t>
      </w:r>
      <w:r>
        <w:rPr>
          <w:rFonts w:ascii="Verdana" w:hAnsi="Verdana"/>
          <w:color w:val="000000"/>
          <w:sz w:val="36"/>
          <w:szCs w:val="36"/>
          <w:vertAlign w:val="superscript"/>
        </w:rPr>
        <w:t>ская</w:t>
      </w:r>
      <w:proofErr w:type="spellEnd"/>
      <w:r w:rsidR="00040A5C">
        <w:rPr>
          <w:rFonts w:ascii="Verdana" w:hAnsi="Verdana"/>
          <w:color w:val="000000"/>
          <w:sz w:val="36"/>
          <w:szCs w:val="36"/>
          <w:vertAlign w:val="superscript"/>
        </w:rPr>
        <w:t xml:space="preserve"> средняя общеобразовательная школа»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ПЛАН РАБОТЫ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КЛАССНЫХ РУКОВОДИТЕЛЕЙ</w:t>
      </w:r>
    </w:p>
    <w:p w:rsidR="00040A5C" w:rsidRDefault="005145F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36"/>
          <w:szCs w:val="36"/>
        </w:rPr>
        <w:t>НА 201</w:t>
      </w:r>
      <w:r w:rsidR="00C1731F">
        <w:rPr>
          <w:color w:val="000000"/>
          <w:sz w:val="36"/>
          <w:szCs w:val="36"/>
        </w:rPr>
        <w:t>8</w:t>
      </w:r>
      <w:r>
        <w:rPr>
          <w:color w:val="000000"/>
          <w:sz w:val="36"/>
          <w:szCs w:val="36"/>
        </w:rPr>
        <w:t>-201</w:t>
      </w:r>
      <w:r w:rsidR="00C1731F">
        <w:rPr>
          <w:color w:val="000000"/>
          <w:sz w:val="36"/>
          <w:szCs w:val="36"/>
        </w:rPr>
        <w:t>9</w:t>
      </w:r>
      <w:r w:rsidR="00040A5C">
        <w:rPr>
          <w:color w:val="000000"/>
          <w:sz w:val="36"/>
          <w:szCs w:val="36"/>
        </w:rPr>
        <w:t xml:space="preserve"> УЧЕБНЫЙ ГОД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righ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797810" cy="2845435"/>
            <wp:effectExtent l="0" t="0" r="2540" b="0"/>
            <wp:docPr id="1" name="Рисунок 1" descr="http://s_kulch.kuyby.edu54.ru/images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_kulch.kuyby.edu54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5C" w:rsidRDefault="00040A5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Состав МО:</w:t>
      </w:r>
      <w:r>
        <w:rPr>
          <w:rStyle w:val="apple-converted-space"/>
          <w:color w:val="000000"/>
        </w:rPr>
        <w:t> </w:t>
      </w:r>
      <w:r w:rsidR="005145FC">
        <w:rPr>
          <w:color w:val="000000"/>
        </w:rPr>
        <w:t>классные руководители 1-11</w:t>
      </w:r>
      <w:r>
        <w:rPr>
          <w:color w:val="000000"/>
        </w:rPr>
        <w:t xml:space="preserve"> классов</w:t>
      </w:r>
    </w:p>
    <w:p w:rsidR="00040A5C" w:rsidRDefault="005145F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 xml:space="preserve">Руководитель </w:t>
      </w:r>
      <w:r w:rsidR="00040A5C">
        <w:rPr>
          <w:b/>
          <w:bCs/>
          <w:color w:val="000000"/>
        </w:rPr>
        <w:t>М</w:t>
      </w:r>
      <w:r>
        <w:rPr>
          <w:b/>
          <w:bCs/>
          <w:color w:val="000000"/>
        </w:rPr>
        <w:t xml:space="preserve">О: </w:t>
      </w:r>
      <w:r w:rsidR="00C1731F">
        <w:rPr>
          <w:b/>
          <w:bCs/>
          <w:color w:val="000000"/>
        </w:rPr>
        <w:t xml:space="preserve">Ибрагимова </w:t>
      </w:r>
      <w:proofErr w:type="spellStart"/>
      <w:r w:rsidR="00C1731F">
        <w:rPr>
          <w:b/>
          <w:bCs/>
          <w:color w:val="000000"/>
        </w:rPr>
        <w:t>Патимат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Гаджиевна</w:t>
      </w:r>
      <w:proofErr w:type="spellEnd"/>
      <w:r w:rsidR="00040A5C">
        <w:rPr>
          <w:b/>
          <w:bCs/>
          <w:color w:val="000000"/>
        </w:rPr>
        <w:t>,</w:t>
      </w:r>
      <w:r w:rsidR="00040A5C">
        <w:rPr>
          <w:rStyle w:val="apple-converted-space"/>
          <w:b/>
          <w:bCs/>
          <w:color w:val="000000"/>
        </w:rPr>
        <w:t> </w:t>
      </w:r>
      <w:r w:rsidR="00040A5C">
        <w:rPr>
          <w:color w:val="000000"/>
        </w:rPr>
        <w:t>учи</w:t>
      </w:r>
      <w:r>
        <w:rPr>
          <w:color w:val="000000"/>
        </w:rPr>
        <w:t xml:space="preserve">тель математики, классный руководитель </w:t>
      </w:r>
      <w:r w:rsidR="00C1731F">
        <w:rPr>
          <w:color w:val="000000"/>
        </w:rPr>
        <w:t>10</w:t>
      </w:r>
      <w:r w:rsidR="00040A5C">
        <w:rPr>
          <w:color w:val="000000"/>
        </w:rPr>
        <w:t xml:space="preserve"> класса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Положение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о методическом объединении классных руководителей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1.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Общие положения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классных руководителей является структурным подразделением системы управления воспитательным процессом внутри школы.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координирует научно-методическую и организационную работу классных руководителей классов разной возрастной ступени.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создается на добровольной основе, объединяет педагогов одного предмета или цикла предметов, ступени обучения, воспитательного направления.</w:t>
      </w:r>
    </w:p>
    <w:p w:rsidR="00040A5C" w:rsidRDefault="005145F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Работа </w:t>
      </w:r>
      <w:r w:rsidR="00040A5C">
        <w:rPr>
          <w:color w:val="000000"/>
        </w:rPr>
        <w:t>МО строится в соответствии с нормативно-правовыми документами Министерства общего образования Российской Федерации, Министерства образования области, муниципальных отделов образования и с данным положением.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2.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Цель и задачи деятельности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психологии, педагогики и практики воспитательной работы в условиях модернизации российского образования.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Деятельность методического объединения направлена на выполнение следующих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задач: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Обеспечение выполнения единых принципиальных подходов к воспитанию и социализации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Вооружение классных руководителей современными воспитательными технологиями и знанием современных форм и методов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lastRenderedPageBreak/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Координирование планирования. Организация и педагогический анализ воспитательных мероприятий.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 и использование в практике передового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Содействие становлению и развитию системы воспитательной работы в классных коллективах.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3.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Содержание деятельности и назначения МО в школе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Коллективное планирование и анализ организации жизнедеятельности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взаимодействия классных руководителей в воспитательной 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Определение принципов воспитанности и критериев воспитания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изучения и освоения классными руководителями современных технологий воспитания, форм и методов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Разработка основных направлений и форм активизации познавательной, научно-исследовательской деятельности учащихся во внеурочное время (олимпиады, смотры, предметные недели, аукционы знаний и др.).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обобщение, пропаганда педагогического опыта, создание банка данных актуального опыта.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4. Основные формы работы в методическом объединении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заседания методических объединений;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круглые столы, совещания и семинары по учебно-методическим и воспитательным вопросам;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творческие отчеты классных руководителей и т.п.;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открытые уроки по предмету и внеклассные мероприятия;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лекции, доклады, сообщения и дискуссии;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проведение предметных и методических недель;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взаимопосещение</w:t>
      </w:r>
      <w:proofErr w:type="spellEnd"/>
      <w:r>
        <w:rPr>
          <w:color w:val="000000"/>
        </w:rPr>
        <w:t xml:space="preserve"> классных часов; • </w:t>
      </w:r>
      <w:proofErr w:type="spellStart"/>
      <w:r>
        <w:rPr>
          <w:color w:val="000000"/>
        </w:rPr>
        <w:t>организационно-деятельностные</w:t>
      </w:r>
      <w:proofErr w:type="spellEnd"/>
      <w:r>
        <w:rPr>
          <w:color w:val="000000"/>
        </w:rPr>
        <w:t xml:space="preserve"> игры.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5.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Style w:val="a4"/>
          <w:rFonts w:ascii="Verdana" w:hAnsi="Verdana"/>
          <w:color w:val="000000"/>
        </w:rPr>
        <w:t>Документация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Для регламентации деятельности методического объединения должны быть следующие документы: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об открытии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 назначении на должность председателя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Положение о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Функциональные обязанности участников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proofErr w:type="gramStart"/>
      <w:r>
        <w:rPr>
          <w:color w:val="000000"/>
        </w:rPr>
        <w:t>•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задания, домашний телефон);</w:t>
      </w:r>
      <w:proofErr w:type="gramEnd"/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Сведения о темах самообразования учителей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Годовой план работы;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Протоколы заседаний методического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Программы, проекты деятельности; творческие наработки членов МО; диагностические исследования;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Анализ работы за прошедший год.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Структура плана работы методического объединения классных руководителей: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Педагогические задачи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Календарный план работы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График открытых мероприятий классов;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Повышение профессионального мастерства классного руководителя (темы самообразования, участие в курсах повышения квалификации);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lastRenderedPageBreak/>
        <w:t>- Изучение и обобщение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6.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b/>
          <w:bCs/>
          <w:color w:val="000000"/>
        </w:rPr>
        <w:t>Функциональные обязанности руководителя МО классных руководителей:</w:t>
      </w:r>
      <w:r>
        <w:rPr>
          <w:color w:val="000000"/>
        </w:rPr>
        <w:br/>
      </w:r>
      <w:r>
        <w:rPr>
          <w:color w:val="000000"/>
          <w:u w:val="single"/>
        </w:rPr>
        <w:t>Отвечает:</w:t>
      </w:r>
      <w:r>
        <w:rPr>
          <w:color w:val="000000"/>
          <w:u w:val="single"/>
        </w:rPr>
        <w:br/>
      </w:r>
      <w:r>
        <w:rPr>
          <w:color w:val="000000"/>
        </w:rPr>
        <w:t>• за планирование, подготовку, проведение и анализ деятельности методического объединения;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• за пополнение «методической копилки» классного руководителя;</w:t>
      </w:r>
      <w:r>
        <w:rPr>
          <w:color w:val="000000"/>
        </w:rPr>
        <w:br/>
        <w:t>• за своевременное составление документации.</w:t>
      </w:r>
      <w:r>
        <w:rPr>
          <w:color w:val="000000"/>
        </w:rPr>
        <w:br/>
      </w:r>
      <w:r>
        <w:rPr>
          <w:color w:val="000000"/>
          <w:u w:val="single"/>
        </w:rPr>
        <w:t>Организует:</w:t>
      </w:r>
      <w:r>
        <w:rPr>
          <w:color w:val="000000"/>
        </w:rPr>
        <w:br/>
        <w:t>• взаимодействие классных руководителей – членов методического клуба между собой и с другими подразделениями школы;</w:t>
      </w:r>
      <w:r>
        <w:rPr>
          <w:color w:val="000000"/>
        </w:rPr>
        <w:br/>
        <w:t>• семинары, конференции, заседания МО в других формах (1 в четверть);</w:t>
      </w:r>
      <w:r>
        <w:rPr>
          <w:color w:val="000000"/>
        </w:rPr>
        <w:br/>
        <w:t>• консультации по вопросам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Педагоги «реалисты» берут ответственность за организацию частного, ограниченного опыта поведения, общения, переживания школьников. Они берут ответственность за то, чтобы этот опыт был позитивен, ценен для ребят.</w:t>
      </w:r>
    </w:p>
    <w:p w:rsidR="00040A5C" w:rsidRDefault="005145FC" w:rsidP="005145F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   </w:t>
      </w:r>
      <w:r w:rsidR="00040A5C">
        <w:rPr>
          <w:color w:val="000000"/>
        </w:rPr>
        <w:t>Итак - классное руководство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– это многообразие и </w:t>
      </w:r>
      <w:proofErr w:type="spellStart"/>
      <w:r>
        <w:rPr>
          <w:color w:val="000000"/>
        </w:rPr>
        <w:t>многоемкость</w:t>
      </w:r>
      <w:proofErr w:type="spellEnd"/>
      <w:r>
        <w:rPr>
          <w:color w:val="000000"/>
        </w:rPr>
        <w:t xml:space="preserve"> деятельности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это широкий круг обязанностей, это стремление быть нужным своим воспитанникам, это радость небольших достижений и больших побед в воспитании человека.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Но на пути классного руководителя огорчения и неудачи встречаются чаще радостей и побед. Помочь педагогу увеличить вес побед и уменьшить груз неудач – это и должна быть основная задача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методического объединения классных руководителей.</w:t>
      </w:r>
    </w:p>
    <w:p w:rsidR="0000199F" w:rsidRDefault="0000199F"/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40A5C"/>
    <w:rsid w:val="0000199F"/>
    <w:rsid w:val="00040A5C"/>
    <w:rsid w:val="005145FC"/>
    <w:rsid w:val="00BA6E40"/>
    <w:rsid w:val="00C1731F"/>
    <w:rsid w:val="00EA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A5C"/>
  </w:style>
  <w:style w:type="character" w:styleId="a4">
    <w:name w:val="Strong"/>
    <w:basedOn w:val="a0"/>
    <w:uiPriority w:val="22"/>
    <w:qFormat/>
    <w:rsid w:val="00040A5C"/>
    <w:rPr>
      <w:b/>
      <w:bCs/>
    </w:rPr>
  </w:style>
  <w:style w:type="character" w:styleId="a5">
    <w:name w:val="Emphasis"/>
    <w:basedOn w:val="a0"/>
    <w:uiPriority w:val="20"/>
    <w:qFormat/>
    <w:rsid w:val="00040A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1</cp:lastModifiedBy>
  <cp:revision>4</cp:revision>
  <dcterms:created xsi:type="dcterms:W3CDTF">2017-12-07T04:23:00Z</dcterms:created>
  <dcterms:modified xsi:type="dcterms:W3CDTF">2019-02-20T08:14:00Z</dcterms:modified>
</cp:coreProperties>
</file>