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046" w:rsidRPr="001F1046" w:rsidRDefault="001F1046" w:rsidP="001F1046">
      <w:pPr>
        <w:shd w:val="clear" w:color="auto" w:fill="FFFFFF"/>
        <w:spacing w:after="144" w:line="242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</w:pPr>
      <w:r w:rsidRPr="001F1046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  <w:t>Федеральный закон "О противодействии коррупции" от 25.12.2008 N 273-ФЗ (последняя редакция)</w:t>
      </w:r>
    </w:p>
    <w:p w:rsidR="001F1046" w:rsidRPr="001F1046" w:rsidRDefault="001F1046" w:rsidP="001F1046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104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1F1046" w:rsidRPr="001F1046" w:rsidRDefault="001F1046" w:rsidP="001F1046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0" w:name="dst100001"/>
      <w:bookmarkEnd w:id="0"/>
      <w:r w:rsidRPr="001F104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25 декабря 2008 года N 273-ФЗ</w:t>
      </w:r>
      <w:r w:rsidRPr="001F1046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</w:p>
    <w:p w:rsidR="001F1046" w:rsidRPr="001F1046" w:rsidRDefault="001F1046" w:rsidP="001F1046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dst100002"/>
      <w:bookmarkEnd w:id="1"/>
      <w:r w:rsidRPr="001F1046">
        <w:rPr>
          <w:rFonts w:ascii="Arial" w:eastAsia="Times New Roman" w:hAnsi="Arial" w:cs="Arial"/>
          <w:color w:val="333333"/>
          <w:sz w:val="24"/>
          <w:szCs w:val="24"/>
          <w:lang w:eastAsia="ru-RU"/>
        </w:rPr>
        <w:pict>
          <v:rect id="_x0000_i1025" style="width:0;height:1.5pt" o:hralign="center" o:hrstd="t" o:hr="t" fillcolor="gray" stroked="f"/>
        </w:pict>
      </w:r>
    </w:p>
    <w:p w:rsidR="001F1046" w:rsidRPr="001F1046" w:rsidRDefault="001F1046" w:rsidP="001F10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04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1F1046" w:rsidRPr="001F1046" w:rsidRDefault="001F1046" w:rsidP="001F1046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bookmarkStart w:id="2" w:name="dst100003"/>
      <w:bookmarkEnd w:id="2"/>
      <w:r w:rsidRPr="001F104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РОССИЙСКАЯ ФЕДЕРАЦИЯ</w:t>
      </w:r>
    </w:p>
    <w:p w:rsidR="001F1046" w:rsidRPr="001F1046" w:rsidRDefault="001F1046" w:rsidP="001F1046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1F104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</w:t>
      </w:r>
    </w:p>
    <w:p w:rsidR="001F1046" w:rsidRPr="001F1046" w:rsidRDefault="001F1046" w:rsidP="001F1046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bookmarkStart w:id="3" w:name="dst100004"/>
      <w:bookmarkEnd w:id="3"/>
      <w:r w:rsidRPr="001F104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ФЕДЕРАЛЬНЫЙ ЗАКОН</w:t>
      </w:r>
    </w:p>
    <w:p w:rsidR="001F1046" w:rsidRPr="001F1046" w:rsidRDefault="001F1046" w:rsidP="001F1046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1F104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</w:t>
      </w:r>
    </w:p>
    <w:p w:rsidR="001F1046" w:rsidRPr="001F1046" w:rsidRDefault="001F1046" w:rsidP="001F1046">
      <w:pPr>
        <w:shd w:val="clear" w:color="auto" w:fill="FFFFFF"/>
        <w:spacing w:after="150" w:line="360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bookmarkStart w:id="4" w:name="dst100005"/>
      <w:bookmarkEnd w:id="4"/>
      <w:r w:rsidRPr="001F104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 ПРОТИВОДЕЙСТВИИ КОРРУПЦИИ</w:t>
      </w:r>
    </w:p>
    <w:p w:rsidR="001F1046" w:rsidRPr="001F1046" w:rsidRDefault="001F1046" w:rsidP="001F1046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104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1F1046" w:rsidRPr="001F1046" w:rsidRDefault="001F1046" w:rsidP="001F1046">
      <w:pPr>
        <w:shd w:val="clear" w:color="auto" w:fill="FFFFFF"/>
        <w:spacing w:after="0" w:line="362" w:lineRule="atLeast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5" w:name="dst100006"/>
      <w:bookmarkEnd w:id="5"/>
      <w:proofErr w:type="gramStart"/>
      <w:r w:rsidRPr="001F104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Принят</w:t>
      </w:r>
      <w:proofErr w:type="gramEnd"/>
    </w:p>
    <w:p w:rsidR="001F1046" w:rsidRPr="001F1046" w:rsidRDefault="001F1046" w:rsidP="001F1046">
      <w:pPr>
        <w:shd w:val="clear" w:color="auto" w:fill="FFFFFF"/>
        <w:spacing w:after="0" w:line="362" w:lineRule="atLeast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104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Государственной Думой</w:t>
      </w:r>
    </w:p>
    <w:p w:rsidR="001F1046" w:rsidRPr="001F1046" w:rsidRDefault="001F1046" w:rsidP="001F1046">
      <w:pPr>
        <w:shd w:val="clear" w:color="auto" w:fill="FFFFFF"/>
        <w:spacing w:after="0" w:line="362" w:lineRule="atLeast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104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19 декабря 2008 года</w:t>
      </w:r>
    </w:p>
    <w:p w:rsidR="001F1046" w:rsidRPr="001F1046" w:rsidRDefault="001F1046" w:rsidP="001F1046">
      <w:pPr>
        <w:shd w:val="clear" w:color="auto" w:fill="FFFFFF"/>
        <w:spacing w:after="0" w:line="362" w:lineRule="atLeast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104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1F1046" w:rsidRPr="001F1046" w:rsidRDefault="001F1046" w:rsidP="001F1046">
      <w:pPr>
        <w:shd w:val="clear" w:color="auto" w:fill="FFFFFF"/>
        <w:spacing w:after="0" w:line="362" w:lineRule="atLeast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6" w:name="dst100007"/>
      <w:bookmarkEnd w:id="6"/>
      <w:r w:rsidRPr="001F104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Одобрен</w:t>
      </w:r>
    </w:p>
    <w:p w:rsidR="001F1046" w:rsidRPr="001F1046" w:rsidRDefault="001F1046" w:rsidP="001F1046">
      <w:pPr>
        <w:shd w:val="clear" w:color="auto" w:fill="FFFFFF"/>
        <w:spacing w:after="0" w:line="362" w:lineRule="atLeast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104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Советом Федерации</w:t>
      </w:r>
    </w:p>
    <w:p w:rsidR="001F1046" w:rsidRPr="001F1046" w:rsidRDefault="001F1046" w:rsidP="001F1046">
      <w:pPr>
        <w:shd w:val="clear" w:color="auto" w:fill="FFFFFF"/>
        <w:spacing w:after="0" w:line="362" w:lineRule="atLeast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104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22 декабря 2008 года</w:t>
      </w:r>
    </w:p>
    <w:tbl>
      <w:tblPr>
        <w:tblW w:w="0" w:type="auto"/>
        <w:jc w:val="center"/>
        <w:tblCellSpacing w:w="15" w:type="dxa"/>
        <w:tblBorders>
          <w:top w:val="single" w:sz="6" w:space="0" w:color="B3B0A4"/>
          <w:left w:val="single" w:sz="6" w:space="0" w:color="B3B0A4"/>
          <w:bottom w:val="single" w:sz="6" w:space="0" w:color="B3B0A4"/>
          <w:right w:val="single" w:sz="6" w:space="0" w:color="B3B0A4"/>
        </w:tblBorders>
        <w:shd w:val="clear" w:color="auto" w:fill="F0F0E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5"/>
        <w:gridCol w:w="3657"/>
      </w:tblGrid>
      <w:tr w:rsidR="001F1046" w:rsidRPr="001F1046" w:rsidTr="001F1046">
        <w:trPr>
          <w:trHeight w:val="345"/>
          <w:tblCellSpacing w:w="15" w:type="dxa"/>
          <w:jc w:val="center"/>
        </w:trPr>
        <w:tc>
          <w:tcPr>
            <w:tcW w:w="450" w:type="dxa"/>
            <w:shd w:val="clear" w:color="auto" w:fill="F0F0EB"/>
            <w:vAlign w:val="center"/>
            <w:hideMark/>
          </w:tcPr>
          <w:p w:rsidR="001F1046" w:rsidRPr="001F1046" w:rsidRDefault="001F1046" w:rsidP="001F1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0F0EB"/>
            <w:tcMar>
              <w:top w:w="30" w:type="dxa"/>
              <w:left w:w="30" w:type="dxa"/>
              <w:bottom w:w="30" w:type="dxa"/>
              <w:right w:w="150" w:type="dxa"/>
            </w:tcMar>
            <w:vAlign w:val="center"/>
            <w:hideMark/>
          </w:tcPr>
          <w:p w:rsidR="001F1046" w:rsidRPr="001F1046" w:rsidRDefault="001F1046" w:rsidP="001F1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Список изменяющих документов</w:t>
            </w:r>
          </w:p>
        </w:tc>
      </w:tr>
    </w:tbl>
    <w:p w:rsidR="001F1046" w:rsidRPr="001F1046" w:rsidRDefault="001F1046" w:rsidP="001F1046">
      <w:pPr>
        <w:shd w:val="clear" w:color="auto" w:fill="FFFFFF"/>
        <w:spacing w:after="96" w:line="362" w:lineRule="atLeast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104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</w:t>
      </w:r>
      <w:proofErr w:type="gramStart"/>
      <w:r w:rsidRPr="001F104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см</w:t>
      </w:r>
      <w:proofErr w:type="gramEnd"/>
      <w:r w:rsidRPr="001F104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 </w:t>
      </w:r>
      <w:hyperlink r:id="rId5" w:anchor="dst100024" w:history="1">
        <w:r w:rsidRPr="001F1046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Обзор</w:t>
        </w:r>
      </w:hyperlink>
      <w:r w:rsidRPr="001F104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изменений данного документа)</w:t>
      </w:r>
    </w:p>
    <w:p w:rsidR="001F1046" w:rsidRPr="001F1046" w:rsidRDefault="001F1046" w:rsidP="001F104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104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1F1046" w:rsidRPr="001F1046" w:rsidRDefault="001F1046" w:rsidP="001F1046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7" w:name="dst100008"/>
      <w:bookmarkEnd w:id="7"/>
      <w:r w:rsidRPr="001F104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Настоящим Федеральным законом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1F1046" w:rsidRPr="001F1046" w:rsidRDefault="001F1046" w:rsidP="001F1046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104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1F1046" w:rsidRPr="001F1046" w:rsidRDefault="001F1046" w:rsidP="001F10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1F1046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1. Основные понятия, используемые в настоящем Федеральном законе</w:t>
        </w:r>
      </w:hyperlink>
    </w:p>
    <w:p w:rsidR="001F1046" w:rsidRPr="001F1046" w:rsidRDefault="001F1046" w:rsidP="001F10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1F1046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2. Правовая основа противодействия коррупции</w:t>
        </w:r>
      </w:hyperlink>
    </w:p>
    <w:p w:rsidR="001F1046" w:rsidRPr="001F1046" w:rsidRDefault="001F1046" w:rsidP="001F10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1F1046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3. Основные принципы противодействия коррупции</w:t>
        </w:r>
      </w:hyperlink>
    </w:p>
    <w:p w:rsidR="001F1046" w:rsidRPr="001F1046" w:rsidRDefault="001F1046" w:rsidP="001F10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1F1046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4. Международное сотрудничество Российской Федерации в области противодействия коррупции</w:t>
        </w:r>
      </w:hyperlink>
    </w:p>
    <w:p w:rsidR="001F1046" w:rsidRPr="001F1046" w:rsidRDefault="001F1046" w:rsidP="001F10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Pr="001F1046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5. Организационные основы противодействия коррупции</w:t>
        </w:r>
      </w:hyperlink>
    </w:p>
    <w:p w:rsidR="001F1046" w:rsidRPr="001F1046" w:rsidRDefault="001F1046" w:rsidP="001F10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Pr="001F1046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6. Меры по профилактике коррупции</w:t>
        </w:r>
      </w:hyperlink>
    </w:p>
    <w:p w:rsidR="001F1046" w:rsidRPr="001F1046" w:rsidRDefault="001F1046" w:rsidP="001F10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Pr="001F1046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7. Основные направления деятельности государственных органов по повышению эффективности противодействия коррупции</w:t>
        </w:r>
      </w:hyperlink>
    </w:p>
    <w:p w:rsidR="001F1046" w:rsidRPr="001F1046" w:rsidRDefault="001F1046" w:rsidP="001F10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Pr="001F1046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7.1. Запрет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  </w:r>
      </w:hyperlink>
    </w:p>
    <w:p w:rsidR="001F1046" w:rsidRPr="001F1046" w:rsidRDefault="001F1046" w:rsidP="001F10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Pr="001F1046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8. Представление сведений о доходах, об имуществе и обязательствах имущественного характера</w:t>
        </w:r>
      </w:hyperlink>
    </w:p>
    <w:p w:rsidR="001F1046" w:rsidRPr="001F1046" w:rsidRDefault="001F1046" w:rsidP="001F10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Pr="001F1046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8.1. Представление сведений о расходах</w:t>
        </w:r>
      </w:hyperlink>
    </w:p>
    <w:p w:rsidR="001F1046" w:rsidRPr="001F1046" w:rsidRDefault="001F1046" w:rsidP="001F10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Pr="001F1046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9. Обязанность государственных и муниципальных служащих уведомлять об обращениях в целях склонения к совершению коррупционных правонарушений</w:t>
        </w:r>
      </w:hyperlink>
    </w:p>
    <w:p w:rsidR="001F1046" w:rsidRPr="001F1046" w:rsidRDefault="001F1046" w:rsidP="001F10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Pr="001F1046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10. Конфликт интересов</w:t>
        </w:r>
      </w:hyperlink>
    </w:p>
    <w:p w:rsidR="001F1046" w:rsidRPr="001F1046" w:rsidRDefault="001F1046" w:rsidP="001F10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Pr="001F1046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11. Порядок предотвращения и урегулирования конфликта интересов</w:t>
        </w:r>
      </w:hyperlink>
    </w:p>
    <w:p w:rsidR="001F1046" w:rsidRPr="001F1046" w:rsidRDefault="001F1046" w:rsidP="001F10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Pr="001F1046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 xml:space="preserve">Статья 11.1. </w:t>
        </w:r>
        <w:proofErr w:type="gramStart"/>
        <w:r w:rsidRPr="001F1046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Обязанности служащих Центрального банка Российской Федерации, работников, замещающих должности в государственных корпорациях, публично-правовых компаниях, иных организациях, создаваемых Российской Федерацией на основании федеральных законов,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лиц, замещающих должности финансового уполномоченного, руководителя службы обеспечения деятельности финансового уполномоченного</w:t>
        </w:r>
      </w:hyperlink>
      <w:proofErr w:type="gramEnd"/>
    </w:p>
    <w:p w:rsidR="001F1046" w:rsidRPr="001F1046" w:rsidRDefault="001F1046" w:rsidP="001F10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Pr="001F1046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12. Ограничения, налагаемые на гражданина, замещавшего должность государственной или муниципальной службы, при заключении им трудового или гражданско-правового договора</w:t>
        </w:r>
      </w:hyperlink>
    </w:p>
    <w:p w:rsidR="001F1046" w:rsidRPr="001F1046" w:rsidRDefault="001F1046" w:rsidP="001F10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history="1">
        <w:r w:rsidRPr="001F1046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 xml:space="preserve">Статья 12.1. </w:t>
        </w:r>
        <w:proofErr w:type="gramStart"/>
        <w:r w:rsidRPr="001F1046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Ограничения и обязанности, налагаемые на лиц, замещающих государственные должности Российской Федерации, государственные должности субъектов Российской Федерации, муниципальные должности</w:t>
        </w:r>
      </w:hyperlink>
      <w:proofErr w:type="gramEnd"/>
    </w:p>
    <w:p w:rsidR="001F1046" w:rsidRPr="001F1046" w:rsidRDefault="001F1046" w:rsidP="001F10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history="1">
        <w:r w:rsidRPr="001F1046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12.2. Ограничения и обязанности, налагаемые на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</w:t>
        </w:r>
      </w:hyperlink>
    </w:p>
    <w:p w:rsidR="001F1046" w:rsidRPr="001F1046" w:rsidRDefault="001F1046" w:rsidP="001F10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history="1">
        <w:r w:rsidRPr="001F1046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12.3. Обязанность передачи ценных бумаг (долей участия, паев в уставных (складочных) капиталах организаций) в доверительное управление в целях предотвращения конфликта интересов</w:t>
        </w:r>
      </w:hyperlink>
    </w:p>
    <w:p w:rsidR="001F1046" w:rsidRPr="001F1046" w:rsidRDefault="001F1046" w:rsidP="001F10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history="1">
        <w:r w:rsidRPr="001F1046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12.4. Ограничения, запреты и обязанности, налагаемые на работников, замещающих должности в государственных корпорациях, публично-правовых компаниях, иных организациях, создаваемых Российской Федерацией на основании федеральных законов,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</w:t>
        </w:r>
      </w:hyperlink>
    </w:p>
    <w:p w:rsidR="001F1046" w:rsidRPr="001F1046" w:rsidRDefault="001F1046" w:rsidP="001F10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5" w:history="1">
        <w:r w:rsidRPr="001F1046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12.5. Установление иных запретов, ограничений, обязательств и правил служебного поведения</w:t>
        </w:r>
      </w:hyperlink>
    </w:p>
    <w:p w:rsidR="001F1046" w:rsidRPr="001F1046" w:rsidRDefault="001F1046" w:rsidP="001F10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6" w:history="1">
        <w:r w:rsidRPr="001F1046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13. Ответственность физических лиц за коррупционные правонарушения</w:t>
        </w:r>
      </w:hyperlink>
    </w:p>
    <w:p w:rsidR="001F1046" w:rsidRPr="001F1046" w:rsidRDefault="001F1046" w:rsidP="001F10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7" w:history="1">
        <w:r w:rsidRPr="001F1046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13.1. Увольнение (освобождение от должности) лиц, замещающих государственные должности Российской Федерации, государственные должности субъектов Российской Федерации, муниципальные должности, в связи с утратой доверия</w:t>
        </w:r>
      </w:hyperlink>
    </w:p>
    <w:p w:rsidR="001F1046" w:rsidRPr="001F1046" w:rsidRDefault="001F1046" w:rsidP="001F10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8" w:history="1">
        <w:r w:rsidRPr="001F1046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 xml:space="preserve">Статья 13.2. </w:t>
        </w:r>
        <w:proofErr w:type="gramStart"/>
        <w:r w:rsidRPr="001F1046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Увольнение (освобождение от должности) лиц, замещающих (занимающих) должности в Центральном банке Российской Федерации, государственных корпорациях, публично-правовых компаниях, иных организациях, созданных Российской Федерацией на основании федеральных законов, в организациях, создаваемых для выполнения задач, поставленных перед федеральными государственными органами, должности финансового уполномоченного, руководителя службы обеспечения деятельности финансового уполномоченного, в связи с утратой доверия</w:t>
        </w:r>
      </w:hyperlink>
      <w:proofErr w:type="gramEnd"/>
    </w:p>
    <w:p w:rsidR="001F1046" w:rsidRPr="001F1046" w:rsidRDefault="001F1046" w:rsidP="001F10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9" w:history="1">
        <w:r w:rsidRPr="001F1046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13.3. Обязанность организаций принимать меры по предупреждению коррупции</w:t>
        </w:r>
      </w:hyperlink>
    </w:p>
    <w:p w:rsidR="001F1046" w:rsidRPr="001F1046" w:rsidRDefault="001F1046" w:rsidP="001F10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0" w:history="1">
        <w:r w:rsidRPr="001F1046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13.4. Осуществление проверок уполномоченным подразделением Администрации Президента Российской Федерации</w:t>
        </w:r>
      </w:hyperlink>
    </w:p>
    <w:p w:rsidR="001F1046" w:rsidRPr="001F1046" w:rsidRDefault="001F1046" w:rsidP="001F10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1" w:history="1">
        <w:r w:rsidRPr="001F1046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14. Ответственность юридических лиц за коррупционные правонарушения</w:t>
        </w:r>
      </w:hyperlink>
    </w:p>
    <w:p w:rsidR="001F1046" w:rsidRPr="001F1046" w:rsidRDefault="001F1046" w:rsidP="001F10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2" w:history="1">
        <w:r w:rsidRPr="001F1046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15. Реестр лиц, уволенных в связи с утратой доверия</w:t>
        </w:r>
      </w:hyperlink>
    </w:p>
    <w:p w:rsidR="00540461" w:rsidRDefault="00540461"/>
    <w:sectPr w:rsidR="00540461" w:rsidSect="00540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661E0"/>
    <w:multiLevelType w:val="multilevel"/>
    <w:tmpl w:val="C9E00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1046"/>
    <w:rsid w:val="001F1046"/>
    <w:rsid w:val="00540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461"/>
  </w:style>
  <w:style w:type="paragraph" w:styleId="1">
    <w:name w:val="heading 1"/>
    <w:basedOn w:val="a"/>
    <w:link w:val="10"/>
    <w:uiPriority w:val="9"/>
    <w:qFormat/>
    <w:rsid w:val="001F10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10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1F1046"/>
  </w:style>
  <w:style w:type="character" w:customStyle="1" w:styleId="nobr">
    <w:name w:val="nobr"/>
    <w:basedOn w:val="a0"/>
    <w:rsid w:val="001F1046"/>
  </w:style>
  <w:style w:type="character" w:styleId="a3">
    <w:name w:val="Hyperlink"/>
    <w:basedOn w:val="a0"/>
    <w:uiPriority w:val="99"/>
    <w:semiHidden/>
    <w:unhideWhenUsed/>
    <w:rsid w:val="001F104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4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543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319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53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79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537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19334">
          <w:marLeft w:val="0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2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963115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44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396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82959/9c25ae5432dd35c13bb140322c13ccc304cc10cf/" TargetMode="External"/><Relationship Id="rId13" Type="http://schemas.openxmlformats.org/officeDocument/2006/relationships/hyperlink" Target="http://www.consultant.ru/document/cons_doc_LAW_82959/2cee767e584b9be513b9b508a90e76aa9e99e5c5/" TargetMode="External"/><Relationship Id="rId18" Type="http://schemas.openxmlformats.org/officeDocument/2006/relationships/hyperlink" Target="http://www.consultant.ru/document/cons_doc_LAW_82959/64ca591ea83268ee3d33f6e564cbcac0d3a073d9/" TargetMode="External"/><Relationship Id="rId26" Type="http://schemas.openxmlformats.org/officeDocument/2006/relationships/hyperlink" Target="http://www.consultant.ru/document/cons_doc_LAW_82959/98b73280366f58e51bc537f966aaf48159cacda7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consultant.ru/document/cons_doc_LAW_82959/c750a90055062316ece08e3584cb80d4489ec887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www.consultant.ru/document/cons_doc_LAW_82959/0567d6eddd1cb68cc883bee086866ce3731c573d/" TargetMode="External"/><Relationship Id="rId12" Type="http://schemas.openxmlformats.org/officeDocument/2006/relationships/hyperlink" Target="http://www.consultant.ru/document/cons_doc_LAW_82959/0654dc5f4f9627124f82c9fa4a0eb2fd24115039/" TargetMode="External"/><Relationship Id="rId17" Type="http://schemas.openxmlformats.org/officeDocument/2006/relationships/hyperlink" Target="http://www.consultant.ru/document/cons_doc_LAW_82959/5d02242ebd04c398d2acf7c53dbc79659b85e8f3/" TargetMode="External"/><Relationship Id="rId25" Type="http://schemas.openxmlformats.org/officeDocument/2006/relationships/hyperlink" Target="http://www.consultant.ru/document/cons_doc_LAW_82959/1637547adeb798ca58f6ff7cd9b71c83a4f29ffa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82959/168ac76599fb643077ad0b13c4f2dc2c6126333a/" TargetMode="External"/><Relationship Id="rId20" Type="http://schemas.openxmlformats.org/officeDocument/2006/relationships/hyperlink" Target="http://www.consultant.ru/document/cons_doc_LAW_82959/e319cca703566186bfd83cacbeb23b217efc930e/" TargetMode="External"/><Relationship Id="rId29" Type="http://schemas.openxmlformats.org/officeDocument/2006/relationships/hyperlink" Target="http://www.consultant.ru/document/cons_doc_LAW_82959/8d84ba0cd0bfdc5f27fe88bbbd379be910a28b17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82959/bbbd4641125b222beaf7483e16c594116ed2d9a1/" TargetMode="External"/><Relationship Id="rId11" Type="http://schemas.openxmlformats.org/officeDocument/2006/relationships/hyperlink" Target="http://www.consultant.ru/document/cons_doc_LAW_82959/12236ec6e813ae0ac928c57342a9a7ad8096c195/" TargetMode="External"/><Relationship Id="rId24" Type="http://schemas.openxmlformats.org/officeDocument/2006/relationships/hyperlink" Target="http://www.consultant.ru/document/cons_doc_LAW_82959/b98aef9f4fc3df5573298ce5b0e621369ad57211/" TargetMode="External"/><Relationship Id="rId32" Type="http://schemas.openxmlformats.org/officeDocument/2006/relationships/hyperlink" Target="http://www.consultant.ru/document/cons_doc_LAW_82959/6ed1ab95bddfd986dcb541b17db48da72b4f511b/" TargetMode="External"/><Relationship Id="rId5" Type="http://schemas.openxmlformats.org/officeDocument/2006/relationships/hyperlink" Target="http://www.consultant.ru/document/cons_doc_LAW_116897/ffd47d697bd3894287fb6c35d97805d369279161/" TargetMode="External"/><Relationship Id="rId15" Type="http://schemas.openxmlformats.org/officeDocument/2006/relationships/hyperlink" Target="http://www.consultant.ru/document/cons_doc_LAW_82959/5b781159998f236f8d15f898382dd5ccbec4946d/" TargetMode="External"/><Relationship Id="rId23" Type="http://schemas.openxmlformats.org/officeDocument/2006/relationships/hyperlink" Target="http://www.consultant.ru/document/cons_doc_LAW_82959/7da3b224df188770129eaa91878fb08dbe48b663/" TargetMode="External"/><Relationship Id="rId28" Type="http://schemas.openxmlformats.org/officeDocument/2006/relationships/hyperlink" Target="http://www.consultant.ru/document/cons_doc_LAW_82959/ffec39e544ece5cdc7094793b257806bb03fd42d/" TargetMode="External"/><Relationship Id="rId10" Type="http://schemas.openxmlformats.org/officeDocument/2006/relationships/hyperlink" Target="http://www.consultant.ru/document/cons_doc_LAW_82959/c4bcaf9100ce9a56419aa09a6531a416dc3f5dc5/" TargetMode="External"/><Relationship Id="rId19" Type="http://schemas.openxmlformats.org/officeDocument/2006/relationships/hyperlink" Target="http://www.consultant.ru/document/cons_doc_LAW_82959/6852d12264f1eacbedd3d0a81ab0a0ba966acb4e/" TargetMode="External"/><Relationship Id="rId31" Type="http://schemas.openxmlformats.org/officeDocument/2006/relationships/hyperlink" Target="http://www.consultant.ru/document/cons_doc_LAW_82959/524b68c82980b83ff4d90188de4f31acc2f07d5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82959/3f59467cc037a3738304b78ff34dd1d4eab297f7/" TargetMode="External"/><Relationship Id="rId14" Type="http://schemas.openxmlformats.org/officeDocument/2006/relationships/hyperlink" Target="http://www.consultant.ru/document/cons_doc_LAW_82959/0df55120032a62dbb9f5793d06448e4132c1ac0e/" TargetMode="External"/><Relationship Id="rId22" Type="http://schemas.openxmlformats.org/officeDocument/2006/relationships/hyperlink" Target="http://www.consultant.ru/document/cons_doc_LAW_82959/ba531da4eb8f7b4643691f9236e36ba459397baa/" TargetMode="External"/><Relationship Id="rId27" Type="http://schemas.openxmlformats.org/officeDocument/2006/relationships/hyperlink" Target="http://www.consultant.ru/document/cons_doc_LAW_82959/6ade775205d4bb21f84952de73980ef866f5eaed/" TargetMode="External"/><Relationship Id="rId30" Type="http://schemas.openxmlformats.org/officeDocument/2006/relationships/hyperlink" Target="http://www.consultant.ru/document/cons_doc_LAW_82959/2e2f98de3a222741ece06be46cf34dcd087bd3a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1185</Words>
  <Characters>6755</Characters>
  <Application>Microsoft Office Word</Application>
  <DocSecurity>0</DocSecurity>
  <Lines>56</Lines>
  <Paragraphs>15</Paragraphs>
  <ScaleCrop>false</ScaleCrop>
  <Company/>
  <LinksUpToDate>false</LinksUpToDate>
  <CharactersWithSpaces>7925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Зиуриб</dc:creator>
  <cp:lastModifiedBy>Школа Зиуриб</cp:lastModifiedBy>
  <cp:revision>2</cp:revision>
  <dcterms:created xsi:type="dcterms:W3CDTF">2020-04-18T09:29:00Z</dcterms:created>
  <dcterms:modified xsi:type="dcterms:W3CDTF">2020-04-18T09:31:00Z</dcterms:modified>
</cp:coreProperties>
</file>